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Interview Assessment #2</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Professional: </w:t>
      </w:r>
      <w:r w:rsidDel="00000000" w:rsidR="00000000" w:rsidRPr="00000000">
        <w:rPr>
          <w:rFonts w:ascii="Times New Roman" w:cs="Times New Roman" w:eastAsia="Times New Roman" w:hAnsi="Times New Roman"/>
          <w:sz w:val="24"/>
          <w:szCs w:val="24"/>
          <w:rtl w:val="0"/>
        </w:rPr>
        <w:t xml:space="preserve">Karen Kim</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w:t>
      </w:r>
      <w:r w:rsidDel="00000000" w:rsidR="00000000" w:rsidRPr="00000000">
        <w:rPr>
          <w:rFonts w:ascii="Times New Roman" w:cs="Times New Roman" w:eastAsia="Times New Roman" w:hAnsi="Times New Roman"/>
          <w:sz w:val="24"/>
          <w:szCs w:val="24"/>
          <w:rtl w:val="0"/>
        </w:rPr>
        <w:t xml:space="preserve">Director of Marketing and Communications</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Company Name: </w:t>
      </w:r>
      <w:r w:rsidDel="00000000" w:rsidR="00000000" w:rsidRPr="00000000">
        <w:rPr>
          <w:rFonts w:ascii="Times New Roman" w:cs="Times New Roman" w:eastAsia="Times New Roman" w:hAnsi="Times New Roman"/>
          <w:sz w:val="24"/>
          <w:szCs w:val="24"/>
          <w:rtl w:val="0"/>
        </w:rPr>
        <w:t xml:space="preserve">Frisco Chamber of Commerce</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Interview: </w:t>
      </w:r>
      <w:r w:rsidDel="00000000" w:rsidR="00000000" w:rsidRPr="00000000">
        <w:rPr>
          <w:rFonts w:ascii="Times New Roman" w:cs="Times New Roman" w:eastAsia="Times New Roman" w:hAnsi="Times New Roman"/>
          <w:sz w:val="24"/>
          <w:szCs w:val="24"/>
          <w:rtl w:val="0"/>
        </w:rPr>
        <w:t xml:space="preserve">September 10, 2018</w:t>
      </w:r>
    </w:p>
    <w:p w:rsidR="00000000" w:rsidDel="00000000" w:rsidP="00000000" w:rsidRDefault="00000000" w:rsidRPr="00000000" w14:paraId="0000000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second interview this year was with Ms. Karen Kim, the director of marketing and communications at Frisco Chamber of Commerce in Frisco, Texas. I was especially excited to meet with her because while I am studying creative writing this year, I am interested in exploring all subfields of communications as I am still unsure of the exact career path I would like to take. There are so many professions I can pursue that involve writing, and now I just have to pick the best one for me! One of the perks of this interview, similar to my last one, was that we were able to meet in Karen's office at the Chamber of Commerce. It was so interesting getting to see the inside of her workplace, I even saw the mayor while I was there! Once we started talking, however, I feel like we had a great professional chemistry! It was very easy to ask her questions and carry a conversation with her. One of the highlights of the interview was when we discussed our mutual love for Ted Talks. It was quite fascinating to listen to her perspective on which Ted Talks were the best, and get some great recommendations in the process!</w:t>
      </w:r>
    </w:p>
    <w:p w:rsidR="00000000" w:rsidDel="00000000" w:rsidP="00000000" w:rsidRDefault="00000000" w:rsidRPr="00000000" w14:paraId="0000000B">
      <w:pPr>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helpful I learned was what Karen’s job mainly consisted of. She told me about all of the exciting media events she had the opportunity to attend, and showed me her collection of passes (which were awesome). Near the end of our interview, I brought up procrastination, which is something that troubles me when it comes to writing, and she told me that she was exactly the same way, which made me feel a bit better. It was definitely a memorable part of the interview, because the advice she gave was genuinely so helpful. What struck me throughout the interview was just how excited and willing she was to help me and offer information which humbles me a lot. She did not have to be spending her time with me, but she did anyway, and was so genuine that it inspired me. I wish to be successful like her one day, maybe even in the same career!</w:t>
      </w:r>
    </w:p>
    <w:p w:rsidR="00000000" w:rsidDel="00000000" w:rsidP="00000000" w:rsidRDefault="00000000" w:rsidRPr="00000000" w14:paraId="0000000C">
      <w:pPr>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now, I am actually changing my independent study from creative writing to communications/creative writing. I might actually just make it communications, depending, since I do not want the title to be too long. The reason why is because as of last week, Ms. Karen actually agreed to be my mentor for this year, which I am so excited for! I really loved our chemistry, and from our interview I knew I wanted to ask her to be my mentor, so I was determined to do whatever it took even if it meant altering my study a little bit. I will probably tweak my original work a little, but I would like to still write something as my final product, or maybe vice versa, and write something for my original work while creating something more communications related for my final product. The possibilities are endless, and I am excited for what is to come!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